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CF" w:rsidRDefault="005945CF" w:rsidP="000408C6">
      <w:pPr>
        <w:spacing w:after="0"/>
        <w:jc w:val="center"/>
        <w:rPr>
          <w:b/>
        </w:rPr>
      </w:pPr>
    </w:p>
    <w:p w:rsidR="005945CF" w:rsidRDefault="005945CF" w:rsidP="000408C6">
      <w:pPr>
        <w:spacing w:after="0"/>
        <w:jc w:val="center"/>
        <w:rPr>
          <w:b/>
        </w:rPr>
      </w:pPr>
    </w:p>
    <w:p w:rsidR="00DC118A" w:rsidRDefault="00DC118A" w:rsidP="000408C6">
      <w:pPr>
        <w:spacing w:after="0"/>
        <w:jc w:val="center"/>
        <w:rPr>
          <w:b/>
        </w:rPr>
      </w:pPr>
    </w:p>
    <w:p w:rsidR="00DC118A" w:rsidRDefault="00DC118A" w:rsidP="000408C6">
      <w:pPr>
        <w:spacing w:after="0"/>
        <w:jc w:val="center"/>
        <w:rPr>
          <w:b/>
        </w:rPr>
      </w:pPr>
    </w:p>
    <w:p w:rsidR="00FF0ADC" w:rsidRPr="000408C6" w:rsidRDefault="000408C6" w:rsidP="000408C6">
      <w:pPr>
        <w:spacing w:after="0"/>
        <w:jc w:val="center"/>
        <w:rPr>
          <w:b/>
        </w:rPr>
      </w:pPr>
      <w:r w:rsidRPr="000408C6">
        <w:rPr>
          <w:b/>
        </w:rPr>
        <w:t>CITY OF ASHBURN</w:t>
      </w:r>
    </w:p>
    <w:p w:rsidR="000408C6" w:rsidRPr="000408C6" w:rsidRDefault="000408C6" w:rsidP="000408C6">
      <w:pPr>
        <w:spacing w:after="0"/>
        <w:jc w:val="center"/>
        <w:rPr>
          <w:b/>
        </w:rPr>
      </w:pPr>
      <w:r w:rsidRPr="000408C6">
        <w:rPr>
          <w:b/>
        </w:rPr>
        <w:t>COUNCIL MEETING AGENDA</w:t>
      </w:r>
    </w:p>
    <w:p w:rsidR="000408C6" w:rsidRDefault="000408C6" w:rsidP="000408C6">
      <w:pPr>
        <w:spacing w:after="0" w:line="240" w:lineRule="auto"/>
        <w:jc w:val="center"/>
        <w:rPr>
          <w:b/>
        </w:rPr>
      </w:pPr>
      <w:r w:rsidRPr="000408C6">
        <w:rPr>
          <w:b/>
        </w:rPr>
        <w:t>THURSDAY, JANUARY 6, 2022</w:t>
      </w:r>
    </w:p>
    <w:p w:rsidR="000408C6" w:rsidRDefault="000408C6" w:rsidP="000408C6">
      <w:pPr>
        <w:spacing w:after="0" w:line="240" w:lineRule="auto"/>
        <w:jc w:val="center"/>
        <w:rPr>
          <w:b/>
        </w:rPr>
      </w:pPr>
    </w:p>
    <w:p w:rsidR="000408C6" w:rsidRDefault="000408C6" w:rsidP="000408C6">
      <w:pPr>
        <w:spacing w:after="0" w:line="240" w:lineRule="auto"/>
        <w:rPr>
          <w:b/>
        </w:rPr>
      </w:pPr>
      <w:r>
        <w:rPr>
          <w:b/>
        </w:rPr>
        <w:t>1.  Roll Call</w:t>
      </w:r>
    </w:p>
    <w:p w:rsidR="000408C6" w:rsidRDefault="000408C6" w:rsidP="000408C6">
      <w:pPr>
        <w:spacing w:after="0" w:line="240" w:lineRule="auto"/>
        <w:rPr>
          <w:b/>
        </w:rPr>
      </w:pPr>
      <w:r>
        <w:rPr>
          <w:b/>
        </w:rPr>
        <w:t>2.  Prayer/Pledge of Allegiance</w:t>
      </w:r>
    </w:p>
    <w:p w:rsidR="005945CF" w:rsidRDefault="005945CF" w:rsidP="000408C6">
      <w:pPr>
        <w:spacing w:after="0" w:line="240" w:lineRule="auto"/>
        <w:rPr>
          <w:b/>
        </w:rPr>
      </w:pPr>
      <w:r>
        <w:rPr>
          <w:b/>
        </w:rPr>
        <w:t xml:space="preserve">3.  </w:t>
      </w:r>
      <w:r w:rsidR="00DC118A">
        <w:rPr>
          <w:b/>
        </w:rPr>
        <w:t>Approve the November 18, 2021 Work Session Minutes</w:t>
      </w:r>
      <w:r>
        <w:rPr>
          <w:b/>
        </w:rPr>
        <w:t xml:space="preserve"> </w:t>
      </w:r>
    </w:p>
    <w:p w:rsidR="000408C6" w:rsidRDefault="005945CF" w:rsidP="000408C6">
      <w:pPr>
        <w:spacing w:after="0" w:line="240" w:lineRule="auto"/>
        <w:rPr>
          <w:b/>
        </w:rPr>
      </w:pPr>
      <w:r>
        <w:rPr>
          <w:b/>
        </w:rPr>
        <w:t>4</w:t>
      </w:r>
      <w:r w:rsidR="000408C6">
        <w:rPr>
          <w:b/>
        </w:rPr>
        <w:t xml:space="preserve">.  </w:t>
      </w:r>
      <w:r w:rsidR="00DC118A">
        <w:rPr>
          <w:b/>
        </w:rPr>
        <w:t>Approve the December 2, 2021 Regular Meeting Minutes</w:t>
      </w:r>
    </w:p>
    <w:p w:rsidR="000408C6" w:rsidRDefault="005945CF" w:rsidP="000408C6">
      <w:pPr>
        <w:spacing w:after="0" w:line="240" w:lineRule="auto"/>
        <w:rPr>
          <w:b/>
        </w:rPr>
      </w:pPr>
      <w:r>
        <w:rPr>
          <w:b/>
        </w:rPr>
        <w:t>5</w:t>
      </w:r>
      <w:r w:rsidR="000408C6">
        <w:rPr>
          <w:b/>
        </w:rPr>
        <w:t xml:space="preserve">.  </w:t>
      </w:r>
      <w:r w:rsidR="00DC118A">
        <w:rPr>
          <w:b/>
        </w:rPr>
        <w:t xml:space="preserve">Speaker Appearance/Ramona </w:t>
      </w:r>
      <w:proofErr w:type="spellStart"/>
      <w:r w:rsidR="00DC118A">
        <w:rPr>
          <w:b/>
        </w:rPr>
        <w:t>Tukes</w:t>
      </w:r>
      <w:proofErr w:type="spellEnd"/>
    </w:p>
    <w:p w:rsidR="000408C6" w:rsidRDefault="005945CF" w:rsidP="000408C6">
      <w:pPr>
        <w:spacing w:after="0" w:line="240" w:lineRule="auto"/>
        <w:rPr>
          <w:b/>
        </w:rPr>
      </w:pPr>
      <w:r>
        <w:rPr>
          <w:b/>
        </w:rPr>
        <w:t>6</w:t>
      </w:r>
      <w:r w:rsidR="000408C6">
        <w:rPr>
          <w:b/>
        </w:rPr>
        <w:t xml:space="preserve">.  </w:t>
      </w:r>
      <w:r w:rsidR="00DC118A">
        <w:rPr>
          <w:b/>
        </w:rPr>
        <w:t>Discuss VC3/ IT in a Box</w:t>
      </w:r>
    </w:p>
    <w:p w:rsidR="00B07C1E" w:rsidRDefault="005945CF" w:rsidP="000408C6">
      <w:pPr>
        <w:spacing w:after="0" w:line="240" w:lineRule="auto"/>
        <w:rPr>
          <w:b/>
        </w:rPr>
      </w:pPr>
      <w:r>
        <w:rPr>
          <w:b/>
        </w:rPr>
        <w:t>7</w:t>
      </w:r>
      <w:r w:rsidR="00B07C1E">
        <w:rPr>
          <w:b/>
        </w:rPr>
        <w:t xml:space="preserve">.  </w:t>
      </w:r>
      <w:r w:rsidR="00DC118A">
        <w:rPr>
          <w:b/>
        </w:rPr>
        <w:t>Discuss Bond Refinancing</w:t>
      </w:r>
    </w:p>
    <w:p w:rsidR="00B07C1E" w:rsidRDefault="008427B1" w:rsidP="000408C6">
      <w:pPr>
        <w:spacing w:after="0" w:line="240" w:lineRule="auto"/>
        <w:rPr>
          <w:b/>
        </w:rPr>
      </w:pPr>
      <w:r>
        <w:rPr>
          <w:b/>
        </w:rPr>
        <w:t>8</w:t>
      </w:r>
      <w:r w:rsidR="00DC118A">
        <w:rPr>
          <w:b/>
        </w:rPr>
        <w:t xml:space="preserve">.  2022 </w:t>
      </w:r>
      <w:proofErr w:type="gramStart"/>
      <w:r w:rsidR="00DC118A">
        <w:rPr>
          <w:b/>
        </w:rPr>
        <w:t xml:space="preserve">CHIP </w:t>
      </w:r>
      <w:r>
        <w:rPr>
          <w:b/>
        </w:rPr>
        <w:t xml:space="preserve"> Grant</w:t>
      </w:r>
      <w:proofErr w:type="gramEnd"/>
      <w:r>
        <w:rPr>
          <w:b/>
        </w:rPr>
        <w:t xml:space="preserve"> Potential Service Area and Resolution Adoption</w:t>
      </w:r>
    </w:p>
    <w:p w:rsidR="00B07C1E" w:rsidRDefault="008427B1" w:rsidP="000408C6">
      <w:pPr>
        <w:spacing w:after="0" w:line="240" w:lineRule="auto"/>
        <w:rPr>
          <w:b/>
        </w:rPr>
      </w:pPr>
      <w:r>
        <w:rPr>
          <w:b/>
        </w:rPr>
        <w:t>9</w:t>
      </w:r>
      <w:r w:rsidR="00B07C1E">
        <w:rPr>
          <w:b/>
        </w:rPr>
        <w:t xml:space="preserve">.  </w:t>
      </w:r>
      <w:r w:rsidR="00DC118A">
        <w:rPr>
          <w:b/>
        </w:rPr>
        <w:t>TIA Project Rebidding</w:t>
      </w:r>
    </w:p>
    <w:p w:rsidR="00B07C1E" w:rsidRDefault="005945CF" w:rsidP="000408C6">
      <w:pPr>
        <w:spacing w:after="0" w:line="240" w:lineRule="auto"/>
        <w:rPr>
          <w:b/>
        </w:rPr>
      </w:pPr>
      <w:r>
        <w:rPr>
          <w:b/>
        </w:rPr>
        <w:t>1</w:t>
      </w:r>
      <w:r w:rsidR="008427B1">
        <w:rPr>
          <w:b/>
        </w:rPr>
        <w:t>0</w:t>
      </w:r>
      <w:r w:rsidR="00FD30AF">
        <w:rPr>
          <w:b/>
        </w:rPr>
        <w:t>.</w:t>
      </w:r>
      <w:r w:rsidR="00B07C1E">
        <w:rPr>
          <w:b/>
        </w:rPr>
        <w:t xml:space="preserve"> </w:t>
      </w:r>
      <w:r w:rsidR="00DC118A">
        <w:rPr>
          <w:b/>
        </w:rPr>
        <w:t>Adopt Ordinance on Qualification Fees for Offices subject to 2022 Election</w:t>
      </w:r>
      <w:r w:rsidR="00B07C1E">
        <w:rPr>
          <w:b/>
        </w:rPr>
        <w:t xml:space="preserve"> </w:t>
      </w:r>
    </w:p>
    <w:p w:rsidR="00604033" w:rsidRDefault="005945CF" w:rsidP="000408C6">
      <w:pPr>
        <w:spacing w:after="0" w:line="240" w:lineRule="auto"/>
        <w:rPr>
          <w:b/>
        </w:rPr>
      </w:pPr>
      <w:r>
        <w:rPr>
          <w:b/>
        </w:rPr>
        <w:t>1</w:t>
      </w:r>
      <w:r w:rsidR="008427B1">
        <w:rPr>
          <w:b/>
        </w:rPr>
        <w:t>1</w:t>
      </w:r>
      <w:r w:rsidR="00604033">
        <w:rPr>
          <w:b/>
        </w:rPr>
        <w:t>. Discuss appointment of Mayor Pro-Tem</w:t>
      </w:r>
    </w:p>
    <w:p w:rsidR="00BF13C1" w:rsidRDefault="00604033" w:rsidP="000408C6">
      <w:pPr>
        <w:spacing w:after="0" w:line="240" w:lineRule="auto"/>
        <w:rPr>
          <w:b/>
        </w:rPr>
      </w:pPr>
      <w:r>
        <w:rPr>
          <w:b/>
        </w:rPr>
        <w:t>1</w:t>
      </w:r>
      <w:r w:rsidR="008427B1">
        <w:rPr>
          <w:b/>
        </w:rPr>
        <w:t>2</w:t>
      </w:r>
      <w:r w:rsidR="00FD30AF">
        <w:rPr>
          <w:b/>
        </w:rPr>
        <w:t xml:space="preserve">. </w:t>
      </w:r>
      <w:r>
        <w:rPr>
          <w:b/>
        </w:rPr>
        <w:t>Discuss approval of Alcoholic Beverage Lic</w:t>
      </w:r>
      <w:r w:rsidR="00BF13C1">
        <w:rPr>
          <w:b/>
        </w:rPr>
        <w:t>enses for 2022 for the following:</w:t>
      </w:r>
    </w:p>
    <w:p w:rsidR="00BF13C1" w:rsidRDefault="00BF13C1" w:rsidP="000408C6">
      <w:pPr>
        <w:spacing w:after="0" w:line="240" w:lineRule="auto"/>
        <w:rPr>
          <w:b/>
        </w:rPr>
      </w:pPr>
      <w:r>
        <w:rPr>
          <w:b/>
        </w:rPr>
        <w:t xml:space="preserve">          Ashburn Convenience </w:t>
      </w:r>
      <w:proofErr w:type="spellStart"/>
      <w:r>
        <w:rPr>
          <w:b/>
        </w:rPr>
        <w:t>Inc</w:t>
      </w:r>
      <w:proofErr w:type="spellEnd"/>
      <w:r>
        <w:rPr>
          <w:b/>
        </w:rPr>
        <w:t>—231 S Main St #B- Beer &amp; Wine Retail Sale Only</w:t>
      </w:r>
    </w:p>
    <w:p w:rsidR="00BF13C1" w:rsidRDefault="00BF13C1" w:rsidP="000408C6">
      <w:pPr>
        <w:spacing w:after="0" w:line="240" w:lineRule="auto"/>
        <w:rPr>
          <w:b/>
        </w:rPr>
      </w:pPr>
      <w:r>
        <w:rPr>
          <w:b/>
        </w:rPr>
        <w:t xml:space="preserve">          Ashburn Supermarket------818 S Gordon Street- Beer &amp; Wine Retail Sale Only</w:t>
      </w:r>
    </w:p>
    <w:p w:rsidR="00BF13C1" w:rsidRDefault="00BF13C1" w:rsidP="000408C6">
      <w:pPr>
        <w:spacing w:after="0" w:line="240" w:lineRule="auto"/>
        <w:rPr>
          <w:b/>
        </w:rPr>
      </w:pPr>
      <w:r>
        <w:rPr>
          <w:b/>
        </w:rPr>
        <w:t xml:space="preserve">          B’s Southern Kitchen---- --111 S Main Street- Beer &amp; Wine </w:t>
      </w:r>
      <w:proofErr w:type="gramStart"/>
      <w:r>
        <w:rPr>
          <w:b/>
        </w:rPr>
        <w:t>On</w:t>
      </w:r>
      <w:proofErr w:type="gramEnd"/>
      <w:r>
        <w:rPr>
          <w:b/>
        </w:rPr>
        <w:t xml:space="preserve"> Premise Consumption and Liquor </w:t>
      </w:r>
    </w:p>
    <w:p w:rsidR="00BF13C1" w:rsidRDefault="00BF13C1" w:rsidP="000408C6">
      <w:pPr>
        <w:spacing w:after="0" w:line="240" w:lineRule="auto"/>
        <w:rPr>
          <w:b/>
        </w:rPr>
      </w:pPr>
      <w:r>
        <w:rPr>
          <w:b/>
        </w:rPr>
        <w:t xml:space="preserve">             By The Drink</w:t>
      </w:r>
    </w:p>
    <w:p w:rsidR="00BF13C1" w:rsidRDefault="00BF13C1" w:rsidP="000408C6">
      <w:pPr>
        <w:spacing w:after="0" w:line="240" w:lineRule="auto"/>
        <w:rPr>
          <w:b/>
        </w:rPr>
      </w:pPr>
      <w:r>
        <w:rPr>
          <w:b/>
        </w:rPr>
        <w:t xml:space="preserve">          Carroll’s Sausage &amp; Meats---315 Whittle Circle- Beer &amp; Wine </w:t>
      </w:r>
      <w:proofErr w:type="gramStart"/>
      <w:r>
        <w:rPr>
          <w:b/>
        </w:rPr>
        <w:t>On</w:t>
      </w:r>
      <w:proofErr w:type="gramEnd"/>
      <w:r>
        <w:rPr>
          <w:b/>
        </w:rPr>
        <w:t xml:space="preserve"> Premise Consumption</w:t>
      </w:r>
    </w:p>
    <w:p w:rsidR="00BF13C1" w:rsidRDefault="00BF13C1" w:rsidP="000408C6">
      <w:pPr>
        <w:spacing w:after="0" w:line="240" w:lineRule="auto"/>
        <w:rPr>
          <w:b/>
        </w:rPr>
      </w:pPr>
      <w:r>
        <w:rPr>
          <w:b/>
        </w:rPr>
        <w:t xml:space="preserve">          Circle K</w:t>
      </w:r>
      <w:proofErr w:type="gramStart"/>
      <w:r>
        <w:rPr>
          <w:b/>
        </w:rPr>
        <w:t>------  823</w:t>
      </w:r>
      <w:proofErr w:type="gramEnd"/>
      <w:r>
        <w:rPr>
          <w:b/>
        </w:rPr>
        <w:t xml:space="preserve"> E Washington Ave- Beer &amp; Wine Retail Sale Only</w:t>
      </w:r>
    </w:p>
    <w:p w:rsidR="00BF13C1" w:rsidRDefault="00BF13C1" w:rsidP="000408C6">
      <w:pPr>
        <w:spacing w:after="0" w:line="240" w:lineRule="auto"/>
        <w:rPr>
          <w:b/>
        </w:rPr>
      </w:pPr>
      <w:r>
        <w:rPr>
          <w:b/>
        </w:rPr>
        <w:t xml:space="preserve">          Clark Food Mart--- 642 W Madison Avenue- Beer &amp; Wine Retail Sale Only</w:t>
      </w:r>
    </w:p>
    <w:p w:rsidR="00BF13C1" w:rsidRDefault="00BF13C1" w:rsidP="000408C6">
      <w:pPr>
        <w:spacing w:after="0" w:line="240" w:lineRule="auto"/>
        <w:rPr>
          <w:b/>
        </w:rPr>
      </w:pPr>
      <w:r>
        <w:rPr>
          <w:b/>
        </w:rPr>
        <w:t xml:space="preserve">          Dolgencorp LLC DBA Dollar General- 155 W Washington Avenue- Beer &amp; Wine Retail Sale Only</w:t>
      </w:r>
    </w:p>
    <w:p w:rsidR="00BF13C1" w:rsidRDefault="00BF13C1" w:rsidP="000408C6">
      <w:pPr>
        <w:spacing w:after="0" w:line="240" w:lineRule="auto"/>
        <w:rPr>
          <w:b/>
        </w:rPr>
      </w:pPr>
      <w:r>
        <w:rPr>
          <w:b/>
        </w:rPr>
        <w:t xml:space="preserve">          El Taquito </w:t>
      </w:r>
      <w:proofErr w:type="spellStart"/>
      <w:r>
        <w:rPr>
          <w:b/>
        </w:rPr>
        <w:t>Oylmpico</w:t>
      </w:r>
      <w:proofErr w:type="spellEnd"/>
      <w:r>
        <w:rPr>
          <w:b/>
        </w:rPr>
        <w:t xml:space="preserve">—533 E Washington Avenue- Beer &amp; Wine </w:t>
      </w:r>
      <w:proofErr w:type="gramStart"/>
      <w:r>
        <w:rPr>
          <w:b/>
        </w:rPr>
        <w:t>On</w:t>
      </w:r>
      <w:proofErr w:type="gramEnd"/>
      <w:r>
        <w:rPr>
          <w:b/>
        </w:rPr>
        <w:t xml:space="preserve"> Premise Consumption and </w:t>
      </w:r>
    </w:p>
    <w:p w:rsidR="00BF13C1" w:rsidRDefault="00BF13C1" w:rsidP="000408C6">
      <w:pPr>
        <w:spacing w:after="0" w:line="240" w:lineRule="auto"/>
        <w:rPr>
          <w:b/>
        </w:rPr>
      </w:pPr>
      <w:r>
        <w:rPr>
          <w:b/>
        </w:rPr>
        <w:t xml:space="preserve">              Liquor </w:t>
      </w:r>
      <w:proofErr w:type="gramStart"/>
      <w:r>
        <w:rPr>
          <w:b/>
        </w:rPr>
        <w:t>By</w:t>
      </w:r>
      <w:proofErr w:type="gramEnd"/>
      <w:r>
        <w:rPr>
          <w:b/>
        </w:rPr>
        <w:t xml:space="preserve"> The Drink</w:t>
      </w:r>
    </w:p>
    <w:p w:rsidR="00BF13C1" w:rsidRDefault="00BF13C1" w:rsidP="000408C6">
      <w:pPr>
        <w:spacing w:after="0" w:line="240" w:lineRule="auto"/>
        <w:rPr>
          <w:b/>
        </w:rPr>
      </w:pPr>
      <w:r>
        <w:rPr>
          <w:b/>
        </w:rPr>
        <w:t xml:space="preserve">          Future 106 LLC DBA Busy Corner—106 E Monroe Avenue- Beer &amp; Wine Retail Sale Only</w:t>
      </w:r>
    </w:p>
    <w:p w:rsidR="0093641A" w:rsidRDefault="00BF13C1" w:rsidP="000408C6">
      <w:pPr>
        <w:spacing w:after="0" w:line="240" w:lineRule="auto"/>
        <w:rPr>
          <w:b/>
        </w:rPr>
      </w:pPr>
      <w:r>
        <w:rPr>
          <w:b/>
        </w:rPr>
        <w:t xml:space="preserve">          H</w:t>
      </w:r>
      <w:r w:rsidR="0093641A">
        <w:rPr>
          <w:b/>
        </w:rPr>
        <w:t>B</w:t>
      </w:r>
      <w:r>
        <w:rPr>
          <w:b/>
        </w:rPr>
        <w:t xml:space="preserve"> Food </w:t>
      </w:r>
      <w:proofErr w:type="spellStart"/>
      <w:r>
        <w:rPr>
          <w:b/>
        </w:rPr>
        <w:t>Inc</w:t>
      </w:r>
      <w:proofErr w:type="spellEnd"/>
      <w:r>
        <w:rPr>
          <w:b/>
        </w:rPr>
        <w:t xml:space="preserve"> DBA </w:t>
      </w:r>
      <w:proofErr w:type="spellStart"/>
      <w:r>
        <w:rPr>
          <w:b/>
        </w:rPr>
        <w:t>Honeybear</w:t>
      </w:r>
      <w:proofErr w:type="spellEnd"/>
      <w:r w:rsidR="0093641A">
        <w:rPr>
          <w:b/>
        </w:rPr>
        <w:t>—754 E Washington Avenue- Beer &amp; Wine Retail Sale Only</w:t>
      </w:r>
    </w:p>
    <w:p w:rsidR="0093641A" w:rsidRDefault="0093641A" w:rsidP="000408C6">
      <w:pPr>
        <w:spacing w:after="0" w:line="240" w:lineRule="auto"/>
        <w:rPr>
          <w:b/>
        </w:rPr>
      </w:pPr>
      <w:r>
        <w:rPr>
          <w:b/>
        </w:rPr>
        <w:t xml:space="preserve">          J S </w:t>
      </w:r>
      <w:proofErr w:type="spellStart"/>
      <w:r>
        <w:rPr>
          <w:b/>
        </w:rPr>
        <w:t>Khodiyar</w:t>
      </w:r>
      <w:proofErr w:type="spellEnd"/>
      <w:r>
        <w:rPr>
          <w:b/>
        </w:rPr>
        <w:t xml:space="preserve"> LLC DBA Quick Stop—708 North Street- Beer &amp; Wine Retail Sale Only</w:t>
      </w:r>
    </w:p>
    <w:p w:rsidR="0093641A" w:rsidRDefault="0093641A" w:rsidP="000408C6">
      <w:pPr>
        <w:spacing w:after="0" w:line="240" w:lineRule="auto"/>
        <w:rPr>
          <w:b/>
        </w:rPr>
      </w:pPr>
      <w:r>
        <w:rPr>
          <w:b/>
        </w:rPr>
        <w:t xml:space="preserve">          La Hacienda </w:t>
      </w:r>
      <w:proofErr w:type="spellStart"/>
      <w:r>
        <w:rPr>
          <w:b/>
        </w:rPr>
        <w:t>Inc</w:t>
      </w:r>
      <w:proofErr w:type="spellEnd"/>
      <w:r>
        <w:rPr>
          <w:b/>
        </w:rPr>
        <w:t xml:space="preserve">—247 E Monroe Avenue- Beer &amp; Wine </w:t>
      </w:r>
      <w:proofErr w:type="gramStart"/>
      <w:r>
        <w:rPr>
          <w:b/>
        </w:rPr>
        <w:t>On</w:t>
      </w:r>
      <w:proofErr w:type="gramEnd"/>
      <w:r>
        <w:rPr>
          <w:b/>
        </w:rPr>
        <w:t xml:space="preserve"> Premise Consumption and Liquor</w:t>
      </w:r>
    </w:p>
    <w:p w:rsidR="0093641A" w:rsidRDefault="0093641A" w:rsidP="000408C6">
      <w:pPr>
        <w:spacing w:after="0" w:line="240" w:lineRule="auto"/>
        <w:rPr>
          <w:b/>
        </w:rPr>
      </w:pPr>
      <w:r>
        <w:rPr>
          <w:b/>
        </w:rPr>
        <w:t xml:space="preserve">              By The Drink</w:t>
      </w:r>
    </w:p>
    <w:p w:rsidR="0093641A" w:rsidRDefault="0093641A" w:rsidP="000408C6">
      <w:pPr>
        <w:spacing w:after="0" w:line="240" w:lineRule="auto"/>
        <w:rPr>
          <w:b/>
        </w:rPr>
      </w:pPr>
      <w:r>
        <w:rPr>
          <w:b/>
        </w:rPr>
        <w:t xml:space="preserve">          </w:t>
      </w:r>
      <w:proofErr w:type="spellStart"/>
      <w:r>
        <w:rPr>
          <w:b/>
        </w:rPr>
        <w:t>Piggly</w:t>
      </w:r>
      <w:proofErr w:type="spellEnd"/>
      <w:r>
        <w:rPr>
          <w:b/>
        </w:rPr>
        <w:t xml:space="preserve"> Wiggly--- 215 E Monroe Avenue- Beer &amp; Wine Retail Sale Only</w:t>
      </w:r>
    </w:p>
    <w:p w:rsidR="0093641A" w:rsidRDefault="0093641A" w:rsidP="000408C6">
      <w:pPr>
        <w:spacing w:after="0" w:line="240" w:lineRule="auto"/>
        <w:rPr>
          <w:b/>
        </w:rPr>
      </w:pPr>
      <w:r>
        <w:rPr>
          <w:b/>
        </w:rPr>
        <w:t xml:space="preserve">          Pink Panther 1—217 Hardin Avenue- Beer/on Premise Consumption/Brown Bag</w:t>
      </w:r>
    </w:p>
    <w:p w:rsidR="0093641A" w:rsidRDefault="0093641A" w:rsidP="000408C6">
      <w:pPr>
        <w:spacing w:after="0" w:line="240" w:lineRule="auto"/>
        <w:rPr>
          <w:b/>
        </w:rPr>
      </w:pPr>
      <w:r>
        <w:rPr>
          <w:b/>
        </w:rPr>
        <w:t xml:space="preserve">          </w:t>
      </w:r>
      <w:proofErr w:type="spellStart"/>
      <w:r>
        <w:rPr>
          <w:b/>
        </w:rPr>
        <w:t>Rokadiya</w:t>
      </w:r>
      <w:proofErr w:type="spellEnd"/>
      <w:r>
        <w:rPr>
          <w:b/>
        </w:rPr>
        <w:t xml:space="preserve"> LLC DBA GNEZ Express—507 S Jefferson Street- Beer &amp; Wine Retail Sale Only</w:t>
      </w:r>
    </w:p>
    <w:p w:rsidR="0093641A" w:rsidRDefault="0093641A" w:rsidP="000408C6">
      <w:pPr>
        <w:spacing w:after="0" w:line="240" w:lineRule="auto"/>
        <w:rPr>
          <w:b/>
        </w:rPr>
      </w:pPr>
      <w:r>
        <w:rPr>
          <w:b/>
        </w:rPr>
        <w:t xml:space="preserve">          RP 1999 </w:t>
      </w:r>
      <w:proofErr w:type="spellStart"/>
      <w:r>
        <w:rPr>
          <w:b/>
        </w:rPr>
        <w:t>Inc</w:t>
      </w:r>
      <w:proofErr w:type="spellEnd"/>
      <w:r>
        <w:rPr>
          <w:b/>
        </w:rPr>
        <w:t xml:space="preserve"> DBA Travel Stop—828 E Washington Avenue- Beer &amp; Wine Retail Sale Only</w:t>
      </w:r>
    </w:p>
    <w:p w:rsidR="0093641A" w:rsidRDefault="0093641A" w:rsidP="000408C6">
      <w:pPr>
        <w:spacing w:after="0" w:line="240" w:lineRule="auto"/>
        <w:rPr>
          <w:b/>
        </w:rPr>
      </w:pPr>
      <w:r>
        <w:rPr>
          <w:b/>
        </w:rPr>
        <w:t xml:space="preserve">          Stop-N-Save </w:t>
      </w:r>
      <w:proofErr w:type="spellStart"/>
      <w:r>
        <w:rPr>
          <w:b/>
        </w:rPr>
        <w:t>Jayambe</w:t>
      </w:r>
      <w:proofErr w:type="spellEnd"/>
      <w:r>
        <w:rPr>
          <w:b/>
        </w:rPr>
        <w:t xml:space="preserve"> 7 LLC—415 W Washington Avenue- Beer &amp; Wine Retail Sale Only</w:t>
      </w:r>
    </w:p>
    <w:p w:rsidR="00BF13C1" w:rsidRDefault="0093641A" w:rsidP="000408C6">
      <w:pPr>
        <w:spacing w:after="0" w:line="240" w:lineRule="auto"/>
        <w:rPr>
          <w:b/>
        </w:rPr>
      </w:pPr>
      <w:r>
        <w:rPr>
          <w:b/>
        </w:rPr>
        <w:t xml:space="preserve">          Walgreen Co DBA Walgreens # 19839—650 E Washington Avenue- Beer &amp; Wine Retail Sale Only</w:t>
      </w:r>
    </w:p>
    <w:p w:rsidR="0093641A" w:rsidRDefault="0093641A" w:rsidP="000408C6">
      <w:pPr>
        <w:spacing w:after="0" w:line="240" w:lineRule="auto"/>
        <w:rPr>
          <w:b/>
        </w:rPr>
      </w:pPr>
      <w:r>
        <w:rPr>
          <w:b/>
        </w:rPr>
        <w:t xml:space="preserve">          Washington Street Grocery—833 W Washington Avenue- Beer &amp; Wine Retail Sale Only</w:t>
      </w:r>
    </w:p>
    <w:p w:rsidR="0093641A" w:rsidRDefault="0093641A" w:rsidP="000408C6">
      <w:pPr>
        <w:spacing w:after="0" w:line="240" w:lineRule="auto"/>
        <w:rPr>
          <w:b/>
        </w:rPr>
      </w:pPr>
      <w:r>
        <w:rPr>
          <w:b/>
        </w:rPr>
        <w:t xml:space="preserve">          Willow Grace LLC DBA Ruby’s </w:t>
      </w:r>
      <w:proofErr w:type="spellStart"/>
      <w:r>
        <w:rPr>
          <w:b/>
        </w:rPr>
        <w:t>FoodMart</w:t>
      </w:r>
      <w:proofErr w:type="spellEnd"/>
      <w:r>
        <w:rPr>
          <w:b/>
        </w:rPr>
        <w:t>--362 E Washington Avenue- Beer &amp; Wine Retail Sale</w:t>
      </w:r>
    </w:p>
    <w:p w:rsidR="00251262" w:rsidRDefault="0093641A" w:rsidP="000408C6">
      <w:pPr>
        <w:spacing w:after="0" w:line="240" w:lineRule="auto"/>
        <w:rPr>
          <w:b/>
        </w:rPr>
      </w:pPr>
      <w:r>
        <w:rPr>
          <w:b/>
        </w:rPr>
        <w:t xml:space="preserve">              Only</w:t>
      </w:r>
    </w:p>
    <w:p w:rsidR="00251262" w:rsidRDefault="00251262" w:rsidP="000408C6">
      <w:pPr>
        <w:spacing w:after="0" w:line="240" w:lineRule="auto"/>
        <w:rPr>
          <w:b/>
        </w:rPr>
      </w:pPr>
      <w:r>
        <w:rPr>
          <w:b/>
        </w:rPr>
        <w:t>1</w:t>
      </w:r>
      <w:r w:rsidR="008427B1">
        <w:rPr>
          <w:b/>
        </w:rPr>
        <w:t>3</w:t>
      </w:r>
      <w:r>
        <w:rPr>
          <w:b/>
        </w:rPr>
        <w:t>.  Discuss a Covid-19 policy</w:t>
      </w:r>
    </w:p>
    <w:p w:rsidR="00251262" w:rsidRDefault="00251262" w:rsidP="000408C6">
      <w:pPr>
        <w:spacing w:after="0" w:line="240" w:lineRule="auto"/>
        <w:rPr>
          <w:b/>
        </w:rPr>
      </w:pPr>
      <w:r>
        <w:rPr>
          <w:b/>
        </w:rPr>
        <w:t>1</w:t>
      </w:r>
      <w:r w:rsidR="008427B1">
        <w:rPr>
          <w:b/>
        </w:rPr>
        <w:t>4</w:t>
      </w:r>
      <w:r>
        <w:rPr>
          <w:b/>
        </w:rPr>
        <w:t>.  Executive Session/ Personnel 50-14-3(b</w:t>
      </w:r>
      <w:proofErr w:type="gramStart"/>
      <w:r>
        <w:rPr>
          <w:b/>
        </w:rPr>
        <w:t>)(</w:t>
      </w:r>
      <w:proofErr w:type="gramEnd"/>
      <w:r>
        <w:rPr>
          <w:b/>
        </w:rPr>
        <w:t>2) and Potential Litigation 50-14-2(1)</w:t>
      </w:r>
    </w:p>
    <w:p w:rsidR="005945CF" w:rsidRDefault="00251262" w:rsidP="000408C6">
      <w:pPr>
        <w:spacing w:after="0" w:line="240" w:lineRule="auto"/>
        <w:rPr>
          <w:b/>
        </w:rPr>
      </w:pPr>
      <w:r>
        <w:rPr>
          <w:b/>
        </w:rPr>
        <w:t>1</w:t>
      </w:r>
      <w:r w:rsidR="008427B1">
        <w:rPr>
          <w:b/>
        </w:rPr>
        <w:t>5</w:t>
      </w:r>
      <w:bookmarkStart w:id="0" w:name="_GoBack"/>
      <w:bookmarkEnd w:id="0"/>
      <w:r>
        <w:rPr>
          <w:b/>
        </w:rPr>
        <w:t>.  Adjourn</w:t>
      </w:r>
    </w:p>
    <w:p w:rsidR="005945CF" w:rsidRDefault="005945CF" w:rsidP="000408C6">
      <w:pPr>
        <w:spacing w:after="0" w:line="240" w:lineRule="auto"/>
        <w:rPr>
          <w:b/>
        </w:rPr>
      </w:pPr>
    </w:p>
    <w:p w:rsidR="005945CF" w:rsidRDefault="005945CF" w:rsidP="000408C6">
      <w:pPr>
        <w:spacing w:after="0" w:line="240" w:lineRule="auto"/>
        <w:rPr>
          <w:b/>
        </w:rPr>
      </w:pPr>
    </w:p>
    <w:p w:rsidR="0093641A" w:rsidRPr="000408C6" w:rsidRDefault="005945CF" w:rsidP="000408C6">
      <w:pPr>
        <w:spacing w:after="0" w:line="240" w:lineRule="auto"/>
        <w:rPr>
          <w:b/>
        </w:rPr>
      </w:pPr>
      <w:r>
        <w:rPr>
          <w:b/>
        </w:rPr>
        <w:t xml:space="preserve">The City of Ashburn will assist citizens with special needs given proper notice (seven working days).  Any requests for reasonable accommodations required by individuals to fully participate in any open meeting, program, or activity of the City of Ashburn should be directed to Amanda Hill, </w:t>
      </w:r>
      <w:proofErr w:type="gramStart"/>
      <w:r>
        <w:rPr>
          <w:b/>
        </w:rPr>
        <w:t>City  Clerk</w:t>
      </w:r>
      <w:proofErr w:type="gramEnd"/>
      <w:r>
        <w:rPr>
          <w:b/>
        </w:rPr>
        <w:t>.</w:t>
      </w:r>
    </w:p>
    <w:sectPr w:rsidR="0093641A" w:rsidRPr="00040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C6"/>
    <w:rsid w:val="000408C6"/>
    <w:rsid w:val="00251262"/>
    <w:rsid w:val="005945CF"/>
    <w:rsid w:val="00604033"/>
    <w:rsid w:val="008427B1"/>
    <w:rsid w:val="0093641A"/>
    <w:rsid w:val="00973075"/>
    <w:rsid w:val="00B07C1E"/>
    <w:rsid w:val="00B85722"/>
    <w:rsid w:val="00BF13C1"/>
    <w:rsid w:val="00DC118A"/>
    <w:rsid w:val="00FD30AF"/>
    <w:rsid w:val="00FF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shickman</cp:lastModifiedBy>
  <cp:revision>5</cp:revision>
  <cp:lastPrinted>2022-01-03T16:59:00Z</cp:lastPrinted>
  <dcterms:created xsi:type="dcterms:W3CDTF">2022-01-03T16:18:00Z</dcterms:created>
  <dcterms:modified xsi:type="dcterms:W3CDTF">2022-01-03T17:03:00Z</dcterms:modified>
</cp:coreProperties>
</file>