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93B" w:rsidRDefault="0029793B"/>
    <w:p w:rsidR="001A0CA8" w:rsidRDefault="001A0CA8"/>
    <w:p w:rsidR="001109AE" w:rsidRDefault="001109AE" w:rsidP="001A0CA8">
      <w:pPr>
        <w:spacing w:after="0" w:line="240" w:lineRule="auto"/>
        <w:jc w:val="center"/>
        <w:rPr>
          <w:b/>
        </w:rPr>
      </w:pPr>
    </w:p>
    <w:p w:rsidR="001109AE" w:rsidRDefault="001109AE" w:rsidP="001A0CA8">
      <w:pPr>
        <w:spacing w:after="0" w:line="240" w:lineRule="auto"/>
        <w:jc w:val="center"/>
        <w:rPr>
          <w:b/>
        </w:rPr>
      </w:pPr>
    </w:p>
    <w:p w:rsidR="0095069C" w:rsidRDefault="0095069C" w:rsidP="001A0CA8">
      <w:pPr>
        <w:spacing w:after="0" w:line="240" w:lineRule="auto"/>
        <w:jc w:val="center"/>
        <w:rPr>
          <w:b/>
        </w:rPr>
      </w:pPr>
    </w:p>
    <w:p w:rsidR="0095069C" w:rsidRDefault="0095069C" w:rsidP="001A0CA8">
      <w:pPr>
        <w:spacing w:after="0" w:line="240" w:lineRule="auto"/>
        <w:jc w:val="center"/>
        <w:rPr>
          <w:b/>
        </w:rPr>
      </w:pPr>
    </w:p>
    <w:p w:rsidR="001A0CA8" w:rsidRPr="001A0CA8" w:rsidRDefault="001F5CFE" w:rsidP="001A0CA8">
      <w:pPr>
        <w:spacing w:after="0" w:line="240" w:lineRule="auto"/>
        <w:jc w:val="center"/>
        <w:rPr>
          <w:b/>
        </w:rPr>
      </w:pPr>
      <w:r>
        <w:rPr>
          <w:b/>
        </w:rPr>
        <w:t xml:space="preserve"> </w:t>
      </w:r>
      <w:r w:rsidR="001A0CA8" w:rsidRPr="001A0CA8">
        <w:rPr>
          <w:b/>
        </w:rPr>
        <w:t>CITY OF ASHBURN</w:t>
      </w:r>
    </w:p>
    <w:p w:rsidR="001A0CA8" w:rsidRPr="001A0CA8" w:rsidRDefault="008B379D" w:rsidP="001A0CA8">
      <w:pPr>
        <w:spacing w:after="0" w:line="240" w:lineRule="auto"/>
        <w:jc w:val="center"/>
        <w:rPr>
          <w:b/>
        </w:rPr>
      </w:pPr>
      <w:r>
        <w:rPr>
          <w:b/>
        </w:rPr>
        <w:t xml:space="preserve">AMENDED </w:t>
      </w:r>
      <w:r w:rsidR="001A0CA8" w:rsidRPr="001A0CA8">
        <w:rPr>
          <w:b/>
        </w:rPr>
        <w:t>COUNCIL MEETING AGENDA</w:t>
      </w:r>
    </w:p>
    <w:p w:rsidR="001A0CA8" w:rsidRDefault="001A0CA8" w:rsidP="001A0CA8">
      <w:pPr>
        <w:spacing w:after="0" w:line="240" w:lineRule="auto"/>
        <w:jc w:val="center"/>
        <w:rPr>
          <w:b/>
        </w:rPr>
      </w:pPr>
      <w:r w:rsidRPr="001A0CA8">
        <w:rPr>
          <w:b/>
        </w:rPr>
        <w:t>THURSDAY, MARCH 3, 2022</w:t>
      </w:r>
    </w:p>
    <w:p w:rsidR="001A0CA8" w:rsidRDefault="001A0CA8" w:rsidP="00B21DCE">
      <w:pPr>
        <w:spacing w:after="0"/>
        <w:jc w:val="center"/>
        <w:rPr>
          <w:b/>
        </w:rPr>
      </w:pPr>
    </w:p>
    <w:p w:rsidR="001A0CA8" w:rsidRDefault="001A0CA8" w:rsidP="00B21DCE">
      <w:pPr>
        <w:spacing w:after="0"/>
        <w:rPr>
          <w:b/>
        </w:rPr>
      </w:pPr>
      <w:r>
        <w:rPr>
          <w:b/>
        </w:rPr>
        <w:t>1.  Roll Call</w:t>
      </w:r>
    </w:p>
    <w:p w:rsidR="00B21DCE" w:rsidRDefault="00B21DCE" w:rsidP="00B21DCE">
      <w:pPr>
        <w:spacing w:after="0"/>
        <w:rPr>
          <w:b/>
        </w:rPr>
      </w:pPr>
    </w:p>
    <w:p w:rsidR="001A0CA8" w:rsidRDefault="001A0CA8" w:rsidP="00B21DCE">
      <w:pPr>
        <w:spacing w:after="0"/>
        <w:rPr>
          <w:b/>
        </w:rPr>
      </w:pPr>
      <w:r>
        <w:rPr>
          <w:b/>
        </w:rPr>
        <w:t>2.  Prayer/Pledge of Allegiance</w:t>
      </w:r>
    </w:p>
    <w:p w:rsidR="00B21DCE" w:rsidRDefault="00B21DCE" w:rsidP="00B21DCE">
      <w:pPr>
        <w:spacing w:after="0"/>
        <w:rPr>
          <w:b/>
        </w:rPr>
      </w:pPr>
    </w:p>
    <w:p w:rsidR="001A0CA8" w:rsidRDefault="001A0CA8" w:rsidP="00B21DCE">
      <w:pPr>
        <w:spacing w:after="0"/>
        <w:rPr>
          <w:b/>
        </w:rPr>
      </w:pPr>
      <w:r>
        <w:rPr>
          <w:b/>
        </w:rPr>
        <w:t>3.  Approve the February 3, 2022 Regular Meeting Minutes</w:t>
      </w:r>
    </w:p>
    <w:p w:rsidR="00B21DCE" w:rsidRDefault="00B21DCE" w:rsidP="00B21DCE">
      <w:pPr>
        <w:spacing w:after="0"/>
        <w:rPr>
          <w:b/>
        </w:rPr>
      </w:pPr>
    </w:p>
    <w:p w:rsidR="00307EF1" w:rsidRDefault="001A0CA8" w:rsidP="00B21DCE">
      <w:pPr>
        <w:spacing w:after="0"/>
        <w:rPr>
          <w:b/>
        </w:rPr>
      </w:pPr>
      <w:r>
        <w:rPr>
          <w:b/>
        </w:rPr>
        <w:t>4.  Approve the February 17, 2022 Work Session Minutes</w:t>
      </w:r>
    </w:p>
    <w:p w:rsidR="00B21DCE" w:rsidRDefault="00B21DCE" w:rsidP="00B21DCE">
      <w:pPr>
        <w:spacing w:after="0"/>
        <w:rPr>
          <w:b/>
        </w:rPr>
      </w:pPr>
    </w:p>
    <w:p w:rsidR="00307EF1" w:rsidRDefault="00307EF1" w:rsidP="00B21DCE">
      <w:pPr>
        <w:spacing w:after="0"/>
        <w:rPr>
          <w:b/>
        </w:rPr>
      </w:pPr>
      <w:r>
        <w:rPr>
          <w:b/>
        </w:rPr>
        <w:t>5.  Public Comments</w:t>
      </w:r>
    </w:p>
    <w:p w:rsidR="00307EF1" w:rsidRDefault="00307EF1" w:rsidP="00B21DCE">
      <w:pPr>
        <w:spacing w:after="0"/>
        <w:rPr>
          <w:b/>
        </w:rPr>
      </w:pPr>
      <w:r>
        <w:rPr>
          <w:b/>
        </w:rPr>
        <w:t xml:space="preserve">6.  Approval of the Alcoholic Beverage License for </w:t>
      </w:r>
      <w:proofErr w:type="spellStart"/>
      <w:r>
        <w:rPr>
          <w:b/>
        </w:rPr>
        <w:t>Jitendrakumar</w:t>
      </w:r>
      <w:proofErr w:type="spellEnd"/>
      <w:r>
        <w:rPr>
          <w:b/>
        </w:rPr>
        <w:t xml:space="preserve"> S. Patel/HB Foods Inc.-754 E. Washington Ave</w:t>
      </w:r>
    </w:p>
    <w:p w:rsidR="00A51665" w:rsidRDefault="00A51665" w:rsidP="00B21DCE">
      <w:pPr>
        <w:spacing w:after="0"/>
        <w:rPr>
          <w:b/>
        </w:rPr>
      </w:pPr>
      <w:r>
        <w:rPr>
          <w:b/>
        </w:rPr>
        <w:t>7.  City Manager’s Report</w:t>
      </w:r>
    </w:p>
    <w:p w:rsidR="00A51665" w:rsidRDefault="00A51665" w:rsidP="00B21DCE">
      <w:pPr>
        <w:spacing w:after="0"/>
        <w:rPr>
          <w:b/>
        </w:rPr>
      </w:pPr>
      <w:r>
        <w:rPr>
          <w:b/>
        </w:rPr>
        <w:t>8.  Water/Sewer Infrastructure Grant Award</w:t>
      </w:r>
    </w:p>
    <w:p w:rsidR="00A51665" w:rsidRDefault="00A51665" w:rsidP="00B21DCE">
      <w:pPr>
        <w:spacing w:after="0"/>
        <w:rPr>
          <w:b/>
        </w:rPr>
      </w:pPr>
      <w:r>
        <w:rPr>
          <w:b/>
        </w:rPr>
        <w:t>9.  PBG Employee Benefit Renewal</w:t>
      </w:r>
    </w:p>
    <w:p w:rsidR="00A51665" w:rsidRDefault="00A51665" w:rsidP="00B21DCE">
      <w:pPr>
        <w:spacing w:after="0"/>
        <w:rPr>
          <w:b/>
        </w:rPr>
      </w:pPr>
      <w:r>
        <w:rPr>
          <w:b/>
        </w:rPr>
        <w:t>10.  Recommendation for 2022 LOST Negotiation- Consultant</w:t>
      </w:r>
    </w:p>
    <w:p w:rsidR="00A86731" w:rsidRDefault="008B379D" w:rsidP="00B21DCE">
      <w:pPr>
        <w:spacing w:after="0"/>
        <w:rPr>
          <w:b/>
        </w:rPr>
      </w:pPr>
      <w:r>
        <w:rPr>
          <w:b/>
        </w:rPr>
        <w:t xml:space="preserve">11.  Executive </w:t>
      </w:r>
      <w:proofErr w:type="gramStart"/>
      <w:r>
        <w:rPr>
          <w:b/>
        </w:rPr>
        <w:t>Session</w:t>
      </w:r>
      <w:r w:rsidR="00A86731">
        <w:rPr>
          <w:b/>
        </w:rPr>
        <w:t xml:space="preserve">  O.C.G.A</w:t>
      </w:r>
      <w:proofErr w:type="gramEnd"/>
      <w:r w:rsidR="00A86731">
        <w:rPr>
          <w:b/>
        </w:rPr>
        <w:t>. 50-14-3(b)(2)</w:t>
      </w:r>
      <w:bookmarkStart w:id="0" w:name="_GoBack"/>
      <w:bookmarkEnd w:id="0"/>
    </w:p>
    <w:p w:rsidR="00A51665" w:rsidRDefault="000C759B" w:rsidP="00B21DCE">
      <w:pPr>
        <w:spacing w:after="0"/>
        <w:rPr>
          <w:b/>
        </w:rPr>
      </w:pPr>
      <w:r>
        <w:rPr>
          <w:b/>
        </w:rPr>
        <w:t>1</w:t>
      </w:r>
      <w:r w:rsidR="008B379D">
        <w:rPr>
          <w:b/>
        </w:rPr>
        <w:t>2</w:t>
      </w:r>
      <w:r>
        <w:rPr>
          <w:b/>
        </w:rPr>
        <w:t>.  Adjourn</w:t>
      </w:r>
    </w:p>
    <w:p w:rsidR="004F6E99" w:rsidRDefault="004F6E99" w:rsidP="00B21DCE">
      <w:pPr>
        <w:spacing w:after="0"/>
        <w:rPr>
          <w:b/>
        </w:rPr>
      </w:pPr>
    </w:p>
    <w:p w:rsidR="004F6E99" w:rsidRDefault="004F6E99" w:rsidP="00B21DCE">
      <w:pPr>
        <w:spacing w:after="0"/>
        <w:rPr>
          <w:b/>
        </w:rPr>
      </w:pPr>
    </w:p>
    <w:p w:rsidR="004F6E99" w:rsidRDefault="004F6E99" w:rsidP="00B21DCE">
      <w:pPr>
        <w:spacing w:after="0"/>
        <w:rPr>
          <w:b/>
        </w:rPr>
      </w:pPr>
    </w:p>
    <w:p w:rsidR="00DB5BA0" w:rsidRDefault="00DB5BA0" w:rsidP="00B21DCE">
      <w:pPr>
        <w:spacing w:after="0"/>
        <w:rPr>
          <w:b/>
        </w:rPr>
      </w:pPr>
    </w:p>
    <w:p w:rsidR="00DB5BA0" w:rsidRDefault="00DB5BA0" w:rsidP="001A0CA8">
      <w:pPr>
        <w:spacing w:after="0" w:line="240" w:lineRule="auto"/>
        <w:rPr>
          <w:b/>
        </w:rPr>
      </w:pPr>
    </w:p>
    <w:p w:rsidR="00DB5BA0" w:rsidRDefault="00DB5BA0" w:rsidP="001A0CA8">
      <w:pPr>
        <w:spacing w:after="0" w:line="240" w:lineRule="auto"/>
        <w:rPr>
          <w:b/>
        </w:rPr>
      </w:pPr>
    </w:p>
    <w:p w:rsidR="00DB5BA0" w:rsidRDefault="00DB5BA0" w:rsidP="001A0CA8">
      <w:pPr>
        <w:spacing w:after="0" w:line="240" w:lineRule="auto"/>
        <w:rPr>
          <w:b/>
        </w:rPr>
      </w:pPr>
    </w:p>
    <w:p w:rsidR="00DB5BA0" w:rsidRDefault="00DB5BA0" w:rsidP="001A0CA8">
      <w:pPr>
        <w:spacing w:after="0" w:line="240" w:lineRule="auto"/>
        <w:rPr>
          <w:b/>
        </w:rPr>
      </w:pPr>
    </w:p>
    <w:p w:rsidR="00DB5BA0" w:rsidRDefault="00DB5BA0" w:rsidP="001A0CA8">
      <w:pPr>
        <w:spacing w:after="0" w:line="240" w:lineRule="auto"/>
        <w:rPr>
          <w:b/>
        </w:rPr>
      </w:pPr>
    </w:p>
    <w:p w:rsidR="00DB5BA0" w:rsidRDefault="00DB5BA0" w:rsidP="001A0CA8">
      <w:pPr>
        <w:spacing w:after="0" w:line="240" w:lineRule="auto"/>
        <w:rPr>
          <w:b/>
        </w:rPr>
      </w:pPr>
    </w:p>
    <w:p w:rsidR="00DB5BA0" w:rsidRDefault="00DB5BA0" w:rsidP="001A0CA8">
      <w:pPr>
        <w:spacing w:after="0" w:line="240" w:lineRule="auto"/>
        <w:rPr>
          <w:b/>
        </w:rPr>
      </w:pPr>
    </w:p>
    <w:p w:rsidR="00DB5BA0" w:rsidRDefault="00DB5BA0" w:rsidP="001A0CA8">
      <w:pPr>
        <w:spacing w:after="0" w:line="240" w:lineRule="auto"/>
        <w:rPr>
          <w:b/>
        </w:rPr>
      </w:pPr>
    </w:p>
    <w:p w:rsidR="00DB5BA0" w:rsidRDefault="00DB5BA0" w:rsidP="001A0CA8">
      <w:pPr>
        <w:spacing w:after="0" w:line="240" w:lineRule="auto"/>
        <w:rPr>
          <w:b/>
        </w:rPr>
      </w:pPr>
    </w:p>
    <w:p w:rsidR="004F6E99" w:rsidRDefault="004F6E99" w:rsidP="004F6E99">
      <w:pPr>
        <w:spacing w:after="0" w:line="240" w:lineRule="auto"/>
      </w:pPr>
      <w:r>
        <w:rPr>
          <w:b/>
        </w:rPr>
        <w:t>The City of Ashburn will assist citizens with special needs given proper notice (seven working days).   Any requests for reasonable accommodations required by individuals to fully participate in any open meeting, program, or activity of the City of Ashburn should be directed to Amanda Hill, City Clerk.</w:t>
      </w:r>
    </w:p>
    <w:p w:rsidR="00DB5BA0" w:rsidRDefault="00DB5BA0" w:rsidP="001A0CA8">
      <w:pPr>
        <w:spacing w:after="0" w:line="240" w:lineRule="auto"/>
        <w:rPr>
          <w:b/>
        </w:rPr>
      </w:pPr>
    </w:p>
    <w:p w:rsidR="00DB5BA0" w:rsidRDefault="00DB5BA0" w:rsidP="001A0CA8">
      <w:pPr>
        <w:spacing w:after="0" w:line="240" w:lineRule="auto"/>
        <w:rPr>
          <w:b/>
        </w:rPr>
      </w:pPr>
    </w:p>
    <w:p w:rsidR="00DB5BA0" w:rsidRDefault="00DB5BA0" w:rsidP="001A0CA8">
      <w:pPr>
        <w:spacing w:after="0" w:line="240" w:lineRule="auto"/>
        <w:rPr>
          <w:b/>
        </w:rPr>
      </w:pPr>
    </w:p>
    <w:p w:rsidR="00DB5BA0" w:rsidRDefault="00DB5BA0" w:rsidP="001A0CA8">
      <w:pPr>
        <w:spacing w:after="0" w:line="240" w:lineRule="auto"/>
        <w:rPr>
          <w:b/>
        </w:rPr>
      </w:pPr>
    </w:p>
    <w:p w:rsidR="00DB5BA0" w:rsidRDefault="00DB5BA0" w:rsidP="001A0CA8">
      <w:pPr>
        <w:spacing w:after="0" w:line="240" w:lineRule="auto"/>
        <w:rPr>
          <w:b/>
        </w:rPr>
      </w:pPr>
    </w:p>
    <w:p w:rsidR="00DB5BA0" w:rsidRDefault="00DB5BA0" w:rsidP="001A0CA8">
      <w:pPr>
        <w:spacing w:after="0" w:line="240" w:lineRule="auto"/>
        <w:rPr>
          <w:b/>
        </w:rPr>
      </w:pPr>
    </w:p>
    <w:p w:rsidR="00DB5BA0" w:rsidRDefault="00DB5BA0" w:rsidP="001A0CA8">
      <w:pPr>
        <w:spacing w:after="0" w:line="240" w:lineRule="auto"/>
        <w:rPr>
          <w:b/>
        </w:rPr>
      </w:pPr>
    </w:p>
    <w:p w:rsidR="00DB5BA0" w:rsidRDefault="00DB5BA0" w:rsidP="001A0CA8">
      <w:pPr>
        <w:spacing w:after="0" w:line="240" w:lineRule="auto"/>
        <w:rPr>
          <w:b/>
        </w:rPr>
      </w:pPr>
    </w:p>
    <w:p w:rsidR="00DB5BA0" w:rsidRDefault="00DB5BA0" w:rsidP="001A0CA8">
      <w:pPr>
        <w:spacing w:after="0" w:line="240" w:lineRule="auto"/>
        <w:rPr>
          <w:b/>
        </w:rPr>
      </w:pPr>
    </w:p>
    <w:p w:rsidR="00DB5BA0" w:rsidRDefault="00DB5BA0" w:rsidP="001A0CA8">
      <w:pPr>
        <w:spacing w:after="0" w:line="240" w:lineRule="auto"/>
        <w:rPr>
          <w:b/>
        </w:rPr>
      </w:pPr>
    </w:p>
    <w:p w:rsidR="00DB5BA0" w:rsidRDefault="00DB5BA0" w:rsidP="001A0CA8">
      <w:pPr>
        <w:spacing w:after="0" w:line="240" w:lineRule="auto"/>
        <w:rPr>
          <w:b/>
        </w:rPr>
      </w:pPr>
    </w:p>
    <w:p w:rsidR="00DB5BA0" w:rsidRDefault="00DB5BA0" w:rsidP="001A0CA8">
      <w:pPr>
        <w:spacing w:after="0" w:line="240" w:lineRule="auto"/>
        <w:rPr>
          <w:b/>
        </w:rPr>
      </w:pPr>
    </w:p>
    <w:sectPr w:rsidR="00DB5B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CA8"/>
    <w:rsid w:val="000C759B"/>
    <w:rsid w:val="001109AE"/>
    <w:rsid w:val="001A0CA8"/>
    <w:rsid w:val="001F5CFE"/>
    <w:rsid w:val="0029793B"/>
    <w:rsid w:val="00307EF1"/>
    <w:rsid w:val="004F6E99"/>
    <w:rsid w:val="006060A7"/>
    <w:rsid w:val="00654748"/>
    <w:rsid w:val="00743316"/>
    <w:rsid w:val="008B379D"/>
    <w:rsid w:val="0095069C"/>
    <w:rsid w:val="009574CA"/>
    <w:rsid w:val="00A51665"/>
    <w:rsid w:val="00A86731"/>
    <w:rsid w:val="00B21DCE"/>
    <w:rsid w:val="00DB5BA0"/>
    <w:rsid w:val="00E47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2</Pages>
  <Words>137</Words>
  <Characters>783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shickman</dc:creator>
  <cp:lastModifiedBy>shickman</cp:lastModifiedBy>
  <cp:revision>12</cp:revision>
  <cp:lastPrinted>2022-03-01T14:22:00Z</cp:lastPrinted>
  <dcterms:created xsi:type="dcterms:W3CDTF">2022-02-24T18:02:00Z</dcterms:created>
  <dcterms:modified xsi:type="dcterms:W3CDTF">2022-03-03T15:18:00Z</dcterms:modified>
</cp:coreProperties>
</file>