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40" w:rsidRDefault="00195A40" w:rsidP="00195A40">
      <w:pPr>
        <w:spacing w:line="240" w:lineRule="auto"/>
      </w:pPr>
    </w:p>
    <w:p w:rsidR="00B8055C" w:rsidRPr="00195A40" w:rsidRDefault="00B8055C" w:rsidP="00195A40">
      <w:pPr>
        <w:spacing w:line="240" w:lineRule="auto"/>
        <w:rPr>
          <w:b/>
        </w:rPr>
      </w:pPr>
    </w:p>
    <w:p w:rsidR="00195A40" w:rsidRDefault="001A5391" w:rsidP="00195A40">
      <w:pPr>
        <w:spacing w:after="0" w:line="240" w:lineRule="auto"/>
        <w:jc w:val="center"/>
        <w:rPr>
          <w:b/>
        </w:rPr>
      </w:pPr>
      <w:r>
        <w:rPr>
          <w:b/>
        </w:rPr>
        <w:t xml:space="preserve">AMENDED </w:t>
      </w:r>
      <w:r w:rsidR="00195A40" w:rsidRPr="00195A40">
        <w:rPr>
          <w:b/>
        </w:rPr>
        <w:t>AGENDA</w:t>
      </w:r>
    </w:p>
    <w:p w:rsidR="00195A40" w:rsidRDefault="00195A40" w:rsidP="00195A40">
      <w:pPr>
        <w:spacing w:after="0" w:line="240" w:lineRule="auto"/>
        <w:jc w:val="center"/>
        <w:rPr>
          <w:b/>
        </w:rPr>
      </w:pPr>
      <w:r>
        <w:rPr>
          <w:b/>
        </w:rPr>
        <w:t xml:space="preserve">ASHBURN CITY COUNCIL </w:t>
      </w:r>
    </w:p>
    <w:p w:rsidR="00195A40" w:rsidRDefault="00195A40" w:rsidP="00195A40">
      <w:pPr>
        <w:spacing w:after="0" w:line="240" w:lineRule="auto"/>
        <w:jc w:val="center"/>
        <w:rPr>
          <w:b/>
        </w:rPr>
      </w:pPr>
      <w:r>
        <w:rPr>
          <w:b/>
        </w:rPr>
        <w:t>THURSDAY, FEBRUARY 2, 2023</w:t>
      </w:r>
    </w:p>
    <w:p w:rsidR="00195A40" w:rsidRDefault="00195A40" w:rsidP="00195A40">
      <w:pPr>
        <w:spacing w:after="0" w:line="240" w:lineRule="auto"/>
        <w:jc w:val="center"/>
        <w:rPr>
          <w:b/>
        </w:rPr>
      </w:pPr>
      <w:r>
        <w:rPr>
          <w:b/>
        </w:rPr>
        <w:t>6:00 P.M.</w:t>
      </w:r>
      <w:r w:rsidR="00BC0E90">
        <w:rPr>
          <w:b/>
        </w:rPr>
        <w:t>,  307 E WASHING</w:t>
      </w:r>
      <w:bookmarkStart w:id="0" w:name="_GoBack"/>
      <w:bookmarkEnd w:id="0"/>
      <w:r w:rsidR="00BC0E90">
        <w:rPr>
          <w:b/>
        </w:rPr>
        <w:t>TON AVE</w:t>
      </w:r>
    </w:p>
    <w:p w:rsidR="00195A40" w:rsidRPr="00195A40" w:rsidRDefault="00195A40" w:rsidP="00195A40">
      <w:pPr>
        <w:spacing w:after="0" w:line="240" w:lineRule="auto"/>
        <w:jc w:val="center"/>
        <w:rPr>
          <w:b/>
        </w:rPr>
      </w:pPr>
    </w:p>
    <w:p w:rsidR="00195A40" w:rsidRDefault="00195A40" w:rsidP="00195A40">
      <w:pPr>
        <w:spacing w:after="0"/>
      </w:pPr>
    </w:p>
    <w:p w:rsidR="00195A40" w:rsidRDefault="00195A40">
      <w:pPr>
        <w:rPr>
          <w:b/>
        </w:rPr>
      </w:pPr>
      <w:r w:rsidRPr="00DE5EF4">
        <w:rPr>
          <w:b/>
        </w:rPr>
        <w:t>1.</w:t>
      </w:r>
      <w:r w:rsidR="00DE5EF4" w:rsidRPr="00DE5EF4">
        <w:rPr>
          <w:b/>
        </w:rPr>
        <w:t xml:space="preserve">  Call to Order by Mayor</w:t>
      </w:r>
    </w:p>
    <w:p w:rsidR="00DE5EF4" w:rsidRDefault="00DE5EF4">
      <w:pPr>
        <w:rPr>
          <w:b/>
        </w:rPr>
      </w:pPr>
      <w:r>
        <w:rPr>
          <w:b/>
        </w:rPr>
        <w:t>2.  Invocation</w:t>
      </w:r>
    </w:p>
    <w:p w:rsidR="00DE5EF4" w:rsidRDefault="00DE5EF4">
      <w:pPr>
        <w:rPr>
          <w:b/>
        </w:rPr>
      </w:pPr>
      <w:r>
        <w:rPr>
          <w:b/>
        </w:rPr>
        <w:t>3.  Pledge of Allegiance</w:t>
      </w:r>
    </w:p>
    <w:p w:rsidR="00DE5EF4" w:rsidRDefault="00DE5EF4">
      <w:pPr>
        <w:rPr>
          <w:b/>
        </w:rPr>
      </w:pPr>
      <w:r>
        <w:rPr>
          <w:b/>
        </w:rPr>
        <w:t>4.  Attendance</w:t>
      </w:r>
    </w:p>
    <w:p w:rsidR="00DE5EF4" w:rsidRDefault="00DE5EF4" w:rsidP="008A5ADE">
      <w:pPr>
        <w:spacing w:after="0"/>
        <w:rPr>
          <w:b/>
        </w:rPr>
      </w:pPr>
      <w:r>
        <w:rPr>
          <w:b/>
        </w:rPr>
        <w:t>5.  Approve Minutes from January 5, 2023 Regular Council Meeting and January 9, 2023 Called Council</w:t>
      </w:r>
    </w:p>
    <w:p w:rsidR="00DE5EF4" w:rsidRDefault="00DE5EF4" w:rsidP="008A5ADE">
      <w:pPr>
        <w:spacing w:after="0"/>
        <w:rPr>
          <w:b/>
        </w:rPr>
      </w:pPr>
      <w:r>
        <w:rPr>
          <w:b/>
        </w:rPr>
        <w:t xml:space="preserve">      </w:t>
      </w:r>
      <w:r w:rsidR="008A5ADE">
        <w:rPr>
          <w:b/>
        </w:rPr>
        <w:t>Meeting</w:t>
      </w:r>
    </w:p>
    <w:p w:rsidR="001A5391" w:rsidRDefault="001A5391" w:rsidP="008A5ADE">
      <w:pPr>
        <w:spacing w:after="0"/>
        <w:rPr>
          <w:b/>
        </w:rPr>
      </w:pPr>
      <w:r>
        <w:rPr>
          <w:b/>
        </w:rPr>
        <w:t xml:space="preserve">6.  Approve Beer and Wine on Premises/Liquor by the Drink for El Taquito </w:t>
      </w:r>
      <w:proofErr w:type="spellStart"/>
      <w:r>
        <w:rPr>
          <w:b/>
        </w:rPr>
        <w:t>Olimpico</w:t>
      </w:r>
      <w:proofErr w:type="spellEnd"/>
      <w:r>
        <w:rPr>
          <w:b/>
        </w:rPr>
        <w:t xml:space="preserve"> LLC- 533 East</w:t>
      </w:r>
    </w:p>
    <w:p w:rsidR="001A5391" w:rsidRDefault="001A5391" w:rsidP="008A5ADE">
      <w:pPr>
        <w:spacing w:after="0"/>
        <w:rPr>
          <w:b/>
        </w:rPr>
      </w:pPr>
      <w:r>
        <w:rPr>
          <w:b/>
        </w:rPr>
        <w:t xml:space="preserve">     Washington Avenue</w:t>
      </w:r>
    </w:p>
    <w:p w:rsidR="008A5ADE" w:rsidRDefault="001A5391" w:rsidP="008A5ADE">
      <w:pPr>
        <w:spacing w:after="0"/>
        <w:rPr>
          <w:b/>
        </w:rPr>
      </w:pPr>
      <w:r>
        <w:rPr>
          <w:b/>
        </w:rPr>
        <w:t>7</w:t>
      </w:r>
      <w:r w:rsidR="008A5ADE">
        <w:rPr>
          <w:b/>
        </w:rPr>
        <w:t>.  Agenda Items</w:t>
      </w:r>
    </w:p>
    <w:p w:rsidR="008A5ADE" w:rsidRDefault="008A5ADE" w:rsidP="00B10979">
      <w:pPr>
        <w:spacing w:after="0" w:line="360" w:lineRule="auto"/>
        <w:rPr>
          <w:b/>
        </w:rPr>
      </w:pPr>
      <w:r>
        <w:rPr>
          <w:b/>
        </w:rPr>
        <w:t xml:space="preserve">           ITEM #1 – Georgia Mutual Aid Resource Pact- Joey Fowler, Tift County Fire Chief/Jamie Turner, </w:t>
      </w:r>
    </w:p>
    <w:p w:rsidR="008A5ADE" w:rsidRDefault="008A5ADE" w:rsidP="00B10979">
      <w:pPr>
        <w:spacing w:after="0" w:line="360" w:lineRule="auto"/>
        <w:rPr>
          <w:b/>
        </w:rPr>
      </w:pPr>
      <w:r>
        <w:rPr>
          <w:b/>
        </w:rPr>
        <w:t xml:space="preserve">           Ashburn Fire Chief</w:t>
      </w:r>
    </w:p>
    <w:p w:rsidR="008A5ADE" w:rsidRDefault="008A5ADE" w:rsidP="00B10979">
      <w:pPr>
        <w:spacing w:after="0" w:line="360" w:lineRule="auto"/>
        <w:rPr>
          <w:b/>
        </w:rPr>
      </w:pPr>
      <w:r>
        <w:rPr>
          <w:b/>
        </w:rPr>
        <w:t xml:space="preserve">           ITEM #2 – Service Connection Discussion Solo Industries, </w:t>
      </w:r>
      <w:proofErr w:type="spellStart"/>
      <w:r>
        <w:rPr>
          <w:b/>
        </w:rPr>
        <w:t>Inc</w:t>
      </w:r>
      <w:proofErr w:type="spellEnd"/>
      <w:r>
        <w:rPr>
          <w:b/>
        </w:rPr>
        <w:t>- Sandra Lumpkin, Mayor</w:t>
      </w:r>
    </w:p>
    <w:p w:rsidR="008A5ADE" w:rsidRDefault="008A5ADE" w:rsidP="00B10979">
      <w:pPr>
        <w:spacing w:after="0" w:line="360" w:lineRule="auto"/>
        <w:rPr>
          <w:b/>
        </w:rPr>
      </w:pPr>
      <w:r>
        <w:rPr>
          <w:b/>
        </w:rPr>
        <w:t xml:space="preserve">           ITEM #3 – Sanitation Contracting Services- RFP Release- </w:t>
      </w:r>
      <w:proofErr w:type="spellStart"/>
      <w:r>
        <w:rPr>
          <w:b/>
        </w:rPr>
        <w:t>Cherysh</w:t>
      </w:r>
      <w:proofErr w:type="spellEnd"/>
      <w:r>
        <w:rPr>
          <w:b/>
        </w:rPr>
        <w:t xml:space="preserve"> Green-Caldwell, City Manager</w:t>
      </w:r>
    </w:p>
    <w:p w:rsidR="008A5ADE" w:rsidRDefault="008A5ADE" w:rsidP="00B10979">
      <w:pPr>
        <w:spacing w:after="0" w:line="360" w:lineRule="auto"/>
        <w:rPr>
          <w:b/>
        </w:rPr>
      </w:pPr>
      <w:r>
        <w:rPr>
          <w:b/>
        </w:rPr>
        <w:t xml:space="preserve">           ITEM #4 – Tenant Abandoned Property: Eviction Debris Ordinance- Spencer Wynn, Compliance  </w:t>
      </w:r>
    </w:p>
    <w:p w:rsidR="008A5ADE" w:rsidRDefault="008A5ADE" w:rsidP="00B10979">
      <w:pPr>
        <w:spacing w:after="0" w:line="360" w:lineRule="auto"/>
        <w:rPr>
          <w:b/>
        </w:rPr>
      </w:pPr>
      <w:r>
        <w:rPr>
          <w:b/>
        </w:rPr>
        <w:t xml:space="preserve">           Officer</w:t>
      </w:r>
    </w:p>
    <w:p w:rsidR="008A5ADE" w:rsidRDefault="008A5ADE" w:rsidP="00B10979">
      <w:pPr>
        <w:spacing w:after="0" w:line="360" w:lineRule="auto"/>
        <w:rPr>
          <w:b/>
        </w:rPr>
      </w:pPr>
      <w:r>
        <w:rPr>
          <w:b/>
        </w:rPr>
        <w:t xml:space="preserve">           ITEM #5- Critical Technology Replacement Plan- </w:t>
      </w:r>
      <w:proofErr w:type="spellStart"/>
      <w:r>
        <w:rPr>
          <w:b/>
        </w:rPr>
        <w:t>Cherysh</w:t>
      </w:r>
      <w:proofErr w:type="spellEnd"/>
      <w:r>
        <w:rPr>
          <w:b/>
        </w:rPr>
        <w:t xml:space="preserve"> Green-Caldwell, City Manager</w:t>
      </w:r>
    </w:p>
    <w:p w:rsidR="008A5ADE" w:rsidRDefault="008A5ADE" w:rsidP="00B10979">
      <w:pPr>
        <w:spacing w:after="0" w:line="360" w:lineRule="auto"/>
        <w:rPr>
          <w:b/>
        </w:rPr>
      </w:pPr>
      <w:r>
        <w:rPr>
          <w:b/>
        </w:rPr>
        <w:t xml:space="preserve">           ITEM #6- </w:t>
      </w:r>
      <w:r w:rsidR="00AA2010">
        <w:rPr>
          <w:b/>
        </w:rPr>
        <w:t>National Opioid Settlements/Attorney Tommy Coleman</w:t>
      </w:r>
    </w:p>
    <w:p w:rsidR="008A5ADE" w:rsidRDefault="008A5ADE" w:rsidP="00B10979">
      <w:pPr>
        <w:spacing w:after="0" w:line="360" w:lineRule="auto"/>
        <w:rPr>
          <w:b/>
        </w:rPr>
      </w:pPr>
      <w:r>
        <w:rPr>
          <w:b/>
        </w:rPr>
        <w:t xml:space="preserve">           Item #7- </w:t>
      </w:r>
      <w:r w:rsidR="00AA2010">
        <w:rPr>
          <w:b/>
        </w:rPr>
        <w:t xml:space="preserve">Adopt the Language Access Plan (LAP)/ </w:t>
      </w:r>
      <w:proofErr w:type="spellStart"/>
      <w:r w:rsidR="00AA2010">
        <w:rPr>
          <w:b/>
        </w:rPr>
        <w:t>Cherysh</w:t>
      </w:r>
      <w:proofErr w:type="spellEnd"/>
      <w:r w:rsidR="00AA2010">
        <w:rPr>
          <w:b/>
        </w:rPr>
        <w:t xml:space="preserve"> Green-Caldwell, City Manager</w:t>
      </w:r>
    </w:p>
    <w:p w:rsidR="00BE249F" w:rsidRDefault="00BE249F" w:rsidP="00B10979">
      <w:pPr>
        <w:spacing w:after="0" w:line="360" w:lineRule="auto"/>
        <w:rPr>
          <w:b/>
        </w:rPr>
      </w:pPr>
      <w:r>
        <w:rPr>
          <w:b/>
        </w:rPr>
        <w:t xml:space="preserve">           Item #8- </w:t>
      </w:r>
      <w:r w:rsidR="002F62B6">
        <w:rPr>
          <w:b/>
        </w:rPr>
        <w:t xml:space="preserve">Financial and Utility Billing Updates- Nicole </w:t>
      </w:r>
      <w:proofErr w:type="spellStart"/>
      <w:r w:rsidR="002F62B6">
        <w:rPr>
          <w:b/>
        </w:rPr>
        <w:t>Ranew</w:t>
      </w:r>
      <w:proofErr w:type="spellEnd"/>
      <w:r w:rsidR="002F62B6">
        <w:rPr>
          <w:b/>
        </w:rPr>
        <w:t>, Finance Officer</w:t>
      </w:r>
    </w:p>
    <w:p w:rsidR="002F62B6" w:rsidRDefault="002F62B6" w:rsidP="00B10979">
      <w:pPr>
        <w:spacing w:after="0" w:line="360" w:lineRule="auto"/>
        <w:rPr>
          <w:b/>
        </w:rPr>
      </w:pPr>
      <w:r>
        <w:rPr>
          <w:b/>
        </w:rPr>
        <w:t xml:space="preserve">           Item #9- City Manager’s Report- </w:t>
      </w:r>
      <w:proofErr w:type="spellStart"/>
      <w:r>
        <w:rPr>
          <w:b/>
        </w:rPr>
        <w:t>Cherysh</w:t>
      </w:r>
      <w:proofErr w:type="spellEnd"/>
      <w:r>
        <w:rPr>
          <w:b/>
        </w:rPr>
        <w:t xml:space="preserve"> Green-Caldwell, City Manager</w:t>
      </w:r>
    </w:p>
    <w:p w:rsidR="00B91C36" w:rsidRDefault="00B91C36" w:rsidP="008A5ADE">
      <w:pPr>
        <w:spacing w:after="0"/>
        <w:rPr>
          <w:b/>
        </w:rPr>
      </w:pPr>
      <w:r>
        <w:rPr>
          <w:b/>
        </w:rPr>
        <w:t>8.  Adjournment</w:t>
      </w:r>
    </w:p>
    <w:p w:rsidR="00B91C36" w:rsidRDefault="00B91C36" w:rsidP="008A5ADE">
      <w:pPr>
        <w:spacing w:after="0"/>
        <w:rPr>
          <w:b/>
        </w:rPr>
      </w:pPr>
    </w:p>
    <w:p w:rsidR="00B91C36" w:rsidRDefault="00B91C36" w:rsidP="008A5ADE">
      <w:pPr>
        <w:spacing w:after="0"/>
        <w:rPr>
          <w:b/>
        </w:rPr>
      </w:pPr>
    </w:p>
    <w:p w:rsidR="00B91C36" w:rsidRDefault="00B91C36" w:rsidP="008A5ADE">
      <w:pPr>
        <w:spacing w:after="0"/>
        <w:rPr>
          <w:b/>
        </w:rPr>
      </w:pPr>
    </w:p>
    <w:p w:rsidR="00B91C36" w:rsidRDefault="00B91C36" w:rsidP="008A5ADE">
      <w:pPr>
        <w:spacing w:after="0"/>
        <w:rPr>
          <w:b/>
        </w:rPr>
      </w:pPr>
    </w:p>
    <w:p w:rsidR="00B10979" w:rsidRPr="00B10979" w:rsidRDefault="00B10979" w:rsidP="00B10979">
      <w:pPr>
        <w:spacing w:after="0"/>
        <w:rPr>
          <w:b/>
          <w:sz w:val="18"/>
          <w:szCs w:val="18"/>
        </w:rPr>
      </w:pPr>
      <w:r w:rsidRPr="00B10979">
        <w:rPr>
          <w:b/>
          <w:sz w:val="18"/>
          <w:szCs w:val="18"/>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p w:rsidR="00B91C36" w:rsidRDefault="00B91C36" w:rsidP="008A5ADE">
      <w:pPr>
        <w:spacing w:after="0"/>
        <w:rPr>
          <w:b/>
        </w:rPr>
      </w:pPr>
    </w:p>
    <w:p w:rsidR="00B91C36" w:rsidRDefault="00B91C36" w:rsidP="008A5ADE">
      <w:pPr>
        <w:spacing w:after="0"/>
        <w:rPr>
          <w:b/>
        </w:rPr>
      </w:pPr>
    </w:p>
    <w:sectPr w:rsidR="00B9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40"/>
    <w:rsid w:val="00195A40"/>
    <w:rsid w:val="001A5391"/>
    <w:rsid w:val="002F62B6"/>
    <w:rsid w:val="008A5ADE"/>
    <w:rsid w:val="00AA2010"/>
    <w:rsid w:val="00B10979"/>
    <w:rsid w:val="00B8055C"/>
    <w:rsid w:val="00B91C36"/>
    <w:rsid w:val="00BC0E90"/>
    <w:rsid w:val="00BE249F"/>
    <w:rsid w:val="00D507FA"/>
    <w:rsid w:val="00DA6E07"/>
    <w:rsid w:val="00DE5EF4"/>
    <w:rsid w:val="00E0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10</cp:revision>
  <cp:lastPrinted>2023-01-31T17:23:00Z</cp:lastPrinted>
  <dcterms:created xsi:type="dcterms:W3CDTF">2023-01-27T16:19:00Z</dcterms:created>
  <dcterms:modified xsi:type="dcterms:W3CDTF">2023-02-01T18:03:00Z</dcterms:modified>
</cp:coreProperties>
</file>